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259E50" w14:textId="77777777" w:rsidR="008B33D0" w:rsidRPr="00A916EF" w:rsidRDefault="008B33D0" w:rsidP="007223D4">
      <w:pPr>
        <w:pStyle w:val="NormalWeb"/>
        <w:spacing w:before="0" w:beforeAutospacing="0" w:after="0" w:afterAutospacing="0" w:line="480" w:lineRule="auto"/>
        <w:jc w:val="center"/>
        <w:rPr>
          <w:rStyle w:val="Strong"/>
        </w:rPr>
      </w:pPr>
    </w:p>
    <w:p w14:paraId="04050F1B" w14:textId="77777777" w:rsidR="008B33D0" w:rsidRPr="00A916EF" w:rsidRDefault="008B33D0" w:rsidP="007223D4">
      <w:pPr>
        <w:pStyle w:val="NormalWeb"/>
        <w:spacing w:before="0" w:beforeAutospacing="0" w:after="0" w:afterAutospacing="0" w:line="480" w:lineRule="auto"/>
        <w:jc w:val="center"/>
        <w:rPr>
          <w:rStyle w:val="Strong"/>
        </w:rPr>
      </w:pPr>
    </w:p>
    <w:p w14:paraId="01C6A9DE" w14:textId="77777777" w:rsidR="008B33D0" w:rsidRPr="00A916EF" w:rsidRDefault="008B33D0" w:rsidP="007223D4">
      <w:pPr>
        <w:pStyle w:val="NormalWeb"/>
        <w:spacing w:before="0" w:beforeAutospacing="0" w:after="0" w:afterAutospacing="0" w:line="480" w:lineRule="auto"/>
        <w:jc w:val="center"/>
        <w:rPr>
          <w:rStyle w:val="Strong"/>
        </w:rPr>
      </w:pPr>
    </w:p>
    <w:p w14:paraId="74A4E2AD" w14:textId="5D23BD60" w:rsidR="008B33D0" w:rsidRPr="00A916EF" w:rsidRDefault="0080226A" w:rsidP="0080226A">
      <w:pPr>
        <w:pStyle w:val="NormalWeb"/>
        <w:tabs>
          <w:tab w:val="left" w:pos="2580"/>
        </w:tabs>
        <w:spacing w:before="0" w:beforeAutospacing="0" w:after="0" w:afterAutospacing="0" w:line="480" w:lineRule="auto"/>
        <w:rPr>
          <w:rStyle w:val="Strong"/>
        </w:rPr>
      </w:pPr>
      <w:r>
        <w:rPr>
          <w:rStyle w:val="Strong"/>
        </w:rPr>
        <w:tab/>
      </w:r>
    </w:p>
    <w:p w14:paraId="2B464B33" w14:textId="77777777" w:rsidR="008B33D0" w:rsidRPr="00A916EF" w:rsidRDefault="008B33D0" w:rsidP="007223D4">
      <w:pPr>
        <w:pStyle w:val="NormalWeb"/>
        <w:spacing w:before="0" w:beforeAutospacing="0" w:after="0" w:afterAutospacing="0" w:line="480" w:lineRule="auto"/>
        <w:jc w:val="center"/>
        <w:rPr>
          <w:rStyle w:val="Strong"/>
        </w:rPr>
      </w:pPr>
    </w:p>
    <w:p w14:paraId="514F0B21" w14:textId="77777777" w:rsidR="008B33D0" w:rsidRPr="00A916EF" w:rsidRDefault="008B33D0" w:rsidP="007223D4">
      <w:pPr>
        <w:pStyle w:val="NormalWeb"/>
        <w:spacing w:before="0" w:beforeAutospacing="0" w:after="0" w:afterAutospacing="0" w:line="480" w:lineRule="auto"/>
        <w:jc w:val="center"/>
        <w:rPr>
          <w:rStyle w:val="Strong"/>
        </w:rPr>
      </w:pPr>
    </w:p>
    <w:p w14:paraId="7D75275B" w14:textId="77777777" w:rsidR="008B33D0" w:rsidRPr="00A916EF" w:rsidRDefault="008B33D0" w:rsidP="007223D4">
      <w:pPr>
        <w:pStyle w:val="NormalWeb"/>
        <w:spacing w:before="0" w:beforeAutospacing="0" w:after="0" w:afterAutospacing="0" w:line="480" w:lineRule="auto"/>
        <w:jc w:val="center"/>
        <w:rPr>
          <w:rStyle w:val="Strong"/>
        </w:rPr>
      </w:pPr>
    </w:p>
    <w:p w14:paraId="7D66CCFC" w14:textId="77777777" w:rsidR="008B33D0" w:rsidRPr="00A916EF" w:rsidRDefault="008B33D0" w:rsidP="007223D4">
      <w:pPr>
        <w:pStyle w:val="NormalWeb"/>
        <w:spacing w:before="0" w:beforeAutospacing="0" w:after="0" w:afterAutospacing="0" w:line="480" w:lineRule="auto"/>
        <w:jc w:val="center"/>
        <w:rPr>
          <w:rStyle w:val="Strong"/>
        </w:rPr>
      </w:pPr>
    </w:p>
    <w:p w14:paraId="1112DAC7" w14:textId="77777777" w:rsidR="008B33D0" w:rsidRPr="00A916EF" w:rsidRDefault="008B33D0" w:rsidP="007223D4">
      <w:pPr>
        <w:pStyle w:val="NormalWeb"/>
        <w:spacing w:before="0" w:beforeAutospacing="0" w:after="0" w:afterAutospacing="0" w:line="480" w:lineRule="auto"/>
        <w:jc w:val="center"/>
        <w:rPr>
          <w:rStyle w:val="Strong"/>
        </w:rPr>
      </w:pPr>
    </w:p>
    <w:p w14:paraId="14F49508" w14:textId="6BD2CD17" w:rsidR="007223D4" w:rsidRPr="00A916EF" w:rsidRDefault="007223D4" w:rsidP="007223D4">
      <w:pPr>
        <w:pStyle w:val="NormalWeb"/>
        <w:spacing w:before="0" w:beforeAutospacing="0" w:after="0" w:afterAutospacing="0" w:line="480" w:lineRule="auto"/>
        <w:jc w:val="center"/>
        <w:rPr>
          <w:rStyle w:val="Strong"/>
        </w:rPr>
      </w:pPr>
      <w:r w:rsidRPr="00A916EF">
        <w:rPr>
          <w:rStyle w:val="Strong"/>
        </w:rPr>
        <w:t>Accounting in Companies</w:t>
      </w:r>
    </w:p>
    <w:p w14:paraId="2A955C79" w14:textId="650460CF" w:rsidR="007223D4" w:rsidRPr="00A916EF" w:rsidRDefault="007223D4" w:rsidP="007223D4">
      <w:pPr>
        <w:pStyle w:val="NormalWeb"/>
        <w:spacing w:before="0" w:beforeAutospacing="0" w:after="0" w:afterAutospacing="0" w:line="480" w:lineRule="auto"/>
        <w:jc w:val="center"/>
        <w:rPr>
          <w:rStyle w:val="Strong"/>
          <w:b w:val="0"/>
          <w:bCs w:val="0"/>
        </w:rPr>
      </w:pPr>
      <w:r w:rsidRPr="00A916EF">
        <w:rPr>
          <w:rStyle w:val="Strong"/>
          <w:b w:val="0"/>
          <w:bCs w:val="0"/>
        </w:rPr>
        <w:t>Name</w:t>
      </w:r>
    </w:p>
    <w:p w14:paraId="7402CE9F" w14:textId="30150768" w:rsidR="007223D4" w:rsidRPr="00A916EF" w:rsidRDefault="007223D4" w:rsidP="007223D4">
      <w:pPr>
        <w:pStyle w:val="NormalWeb"/>
        <w:spacing w:before="0" w:beforeAutospacing="0" w:after="0" w:afterAutospacing="0" w:line="480" w:lineRule="auto"/>
        <w:jc w:val="center"/>
        <w:rPr>
          <w:rStyle w:val="Strong"/>
          <w:b w:val="0"/>
          <w:bCs w:val="0"/>
        </w:rPr>
      </w:pPr>
      <w:r w:rsidRPr="00A916EF">
        <w:rPr>
          <w:rStyle w:val="Strong"/>
          <w:b w:val="0"/>
          <w:bCs w:val="0"/>
        </w:rPr>
        <w:t>Institution</w:t>
      </w:r>
    </w:p>
    <w:p w14:paraId="31C9FC45" w14:textId="274265A0" w:rsidR="007223D4" w:rsidRPr="00A916EF" w:rsidRDefault="007223D4" w:rsidP="007223D4">
      <w:pPr>
        <w:pStyle w:val="NormalWeb"/>
        <w:spacing w:before="0" w:beforeAutospacing="0" w:after="0" w:afterAutospacing="0" w:line="480" w:lineRule="auto"/>
        <w:jc w:val="center"/>
        <w:rPr>
          <w:rStyle w:val="Strong"/>
          <w:b w:val="0"/>
          <w:bCs w:val="0"/>
        </w:rPr>
      </w:pPr>
      <w:r w:rsidRPr="00A916EF">
        <w:rPr>
          <w:rStyle w:val="Strong"/>
          <w:b w:val="0"/>
          <w:bCs w:val="0"/>
        </w:rPr>
        <w:t>Date</w:t>
      </w:r>
    </w:p>
    <w:p w14:paraId="42AF4B83" w14:textId="77777777" w:rsidR="008B33D0" w:rsidRPr="00A916EF" w:rsidRDefault="008B33D0" w:rsidP="007223D4">
      <w:pPr>
        <w:pStyle w:val="NormalWeb"/>
        <w:spacing w:before="0" w:beforeAutospacing="0" w:after="0" w:afterAutospacing="0" w:line="480" w:lineRule="auto"/>
        <w:jc w:val="center"/>
        <w:rPr>
          <w:rStyle w:val="Strong"/>
        </w:rPr>
      </w:pPr>
    </w:p>
    <w:p w14:paraId="057D04FF" w14:textId="77777777" w:rsidR="008B33D0" w:rsidRPr="00A916EF" w:rsidRDefault="008B33D0" w:rsidP="007223D4">
      <w:pPr>
        <w:pStyle w:val="NormalWeb"/>
        <w:spacing w:before="0" w:beforeAutospacing="0" w:after="0" w:afterAutospacing="0" w:line="480" w:lineRule="auto"/>
        <w:jc w:val="center"/>
        <w:rPr>
          <w:rStyle w:val="Strong"/>
        </w:rPr>
      </w:pPr>
    </w:p>
    <w:p w14:paraId="21995985" w14:textId="77777777" w:rsidR="008B33D0" w:rsidRPr="00A916EF" w:rsidRDefault="008B33D0" w:rsidP="007223D4">
      <w:pPr>
        <w:pStyle w:val="NormalWeb"/>
        <w:spacing w:before="0" w:beforeAutospacing="0" w:after="0" w:afterAutospacing="0" w:line="480" w:lineRule="auto"/>
        <w:jc w:val="center"/>
        <w:rPr>
          <w:rStyle w:val="Strong"/>
        </w:rPr>
      </w:pPr>
    </w:p>
    <w:p w14:paraId="512F2B91" w14:textId="77777777" w:rsidR="008B33D0" w:rsidRPr="00A916EF" w:rsidRDefault="008B33D0" w:rsidP="007223D4">
      <w:pPr>
        <w:pStyle w:val="NormalWeb"/>
        <w:spacing w:before="0" w:beforeAutospacing="0" w:after="0" w:afterAutospacing="0" w:line="480" w:lineRule="auto"/>
        <w:jc w:val="center"/>
        <w:rPr>
          <w:rStyle w:val="Strong"/>
        </w:rPr>
      </w:pPr>
    </w:p>
    <w:p w14:paraId="3FD49097" w14:textId="77777777" w:rsidR="008B33D0" w:rsidRPr="00A916EF" w:rsidRDefault="008B33D0" w:rsidP="007223D4">
      <w:pPr>
        <w:pStyle w:val="NormalWeb"/>
        <w:spacing w:before="0" w:beforeAutospacing="0" w:after="0" w:afterAutospacing="0" w:line="480" w:lineRule="auto"/>
        <w:jc w:val="center"/>
        <w:rPr>
          <w:rStyle w:val="Strong"/>
        </w:rPr>
      </w:pPr>
    </w:p>
    <w:p w14:paraId="35733653" w14:textId="77777777" w:rsidR="008B33D0" w:rsidRPr="00A916EF" w:rsidRDefault="008B33D0" w:rsidP="007223D4">
      <w:pPr>
        <w:pStyle w:val="NormalWeb"/>
        <w:spacing w:before="0" w:beforeAutospacing="0" w:after="0" w:afterAutospacing="0" w:line="480" w:lineRule="auto"/>
        <w:jc w:val="center"/>
        <w:rPr>
          <w:rStyle w:val="Strong"/>
        </w:rPr>
      </w:pPr>
    </w:p>
    <w:p w14:paraId="003BFE9C" w14:textId="77777777" w:rsidR="008B33D0" w:rsidRPr="00A916EF" w:rsidRDefault="008B33D0" w:rsidP="007223D4">
      <w:pPr>
        <w:pStyle w:val="NormalWeb"/>
        <w:spacing w:before="0" w:beforeAutospacing="0" w:after="0" w:afterAutospacing="0" w:line="480" w:lineRule="auto"/>
        <w:jc w:val="center"/>
        <w:rPr>
          <w:rStyle w:val="Strong"/>
        </w:rPr>
      </w:pPr>
    </w:p>
    <w:p w14:paraId="4F24E5B3" w14:textId="77777777" w:rsidR="008B33D0" w:rsidRPr="00A916EF" w:rsidRDefault="008B33D0" w:rsidP="007223D4">
      <w:pPr>
        <w:pStyle w:val="NormalWeb"/>
        <w:spacing w:before="0" w:beforeAutospacing="0" w:after="0" w:afterAutospacing="0" w:line="480" w:lineRule="auto"/>
        <w:jc w:val="center"/>
        <w:rPr>
          <w:rStyle w:val="Strong"/>
        </w:rPr>
      </w:pPr>
    </w:p>
    <w:p w14:paraId="19A3164E" w14:textId="77777777" w:rsidR="008B33D0" w:rsidRPr="00A916EF" w:rsidRDefault="008B33D0" w:rsidP="007223D4">
      <w:pPr>
        <w:pStyle w:val="NormalWeb"/>
        <w:spacing w:before="0" w:beforeAutospacing="0" w:after="0" w:afterAutospacing="0" w:line="480" w:lineRule="auto"/>
        <w:jc w:val="center"/>
        <w:rPr>
          <w:rStyle w:val="Strong"/>
        </w:rPr>
      </w:pPr>
    </w:p>
    <w:p w14:paraId="0354E221" w14:textId="77777777" w:rsidR="008B33D0" w:rsidRPr="00A916EF" w:rsidRDefault="008B33D0" w:rsidP="007223D4">
      <w:pPr>
        <w:pStyle w:val="NormalWeb"/>
        <w:spacing w:before="0" w:beforeAutospacing="0" w:after="0" w:afterAutospacing="0" w:line="480" w:lineRule="auto"/>
        <w:jc w:val="center"/>
        <w:rPr>
          <w:rStyle w:val="Strong"/>
        </w:rPr>
      </w:pPr>
    </w:p>
    <w:p w14:paraId="72E1884B" w14:textId="77777777" w:rsidR="008B33D0" w:rsidRPr="00A916EF" w:rsidRDefault="008B33D0" w:rsidP="007223D4">
      <w:pPr>
        <w:pStyle w:val="NormalWeb"/>
        <w:spacing w:before="0" w:beforeAutospacing="0" w:after="0" w:afterAutospacing="0" w:line="480" w:lineRule="auto"/>
        <w:jc w:val="center"/>
        <w:rPr>
          <w:rStyle w:val="Strong"/>
        </w:rPr>
      </w:pPr>
    </w:p>
    <w:p w14:paraId="377EC9A6" w14:textId="77777777" w:rsidR="008B33D0" w:rsidRPr="00A916EF" w:rsidRDefault="008B33D0" w:rsidP="007223D4">
      <w:pPr>
        <w:pStyle w:val="NormalWeb"/>
        <w:spacing w:before="0" w:beforeAutospacing="0" w:after="0" w:afterAutospacing="0" w:line="480" w:lineRule="auto"/>
        <w:jc w:val="center"/>
        <w:rPr>
          <w:rStyle w:val="Strong"/>
        </w:rPr>
      </w:pPr>
    </w:p>
    <w:p w14:paraId="7439B751" w14:textId="51369F01" w:rsidR="002260F2" w:rsidRPr="00A916EF" w:rsidRDefault="002260F2" w:rsidP="007223D4">
      <w:pPr>
        <w:pStyle w:val="NormalWeb"/>
        <w:spacing w:before="0" w:beforeAutospacing="0" w:after="0" w:afterAutospacing="0" w:line="480" w:lineRule="auto"/>
        <w:jc w:val="center"/>
      </w:pPr>
      <w:r w:rsidRPr="00A916EF">
        <w:rPr>
          <w:rStyle w:val="Strong"/>
        </w:rPr>
        <w:lastRenderedPageBreak/>
        <w:t>Accounting in Companies</w:t>
      </w:r>
    </w:p>
    <w:p w14:paraId="653A8826" w14:textId="490551FA" w:rsidR="002260F2" w:rsidRPr="00A916EF" w:rsidRDefault="002260F2" w:rsidP="007223D4">
      <w:pPr>
        <w:pStyle w:val="NormalWeb"/>
        <w:spacing w:before="0" w:beforeAutospacing="0" w:after="0" w:afterAutospacing="0" w:line="480" w:lineRule="auto"/>
        <w:ind w:firstLine="720"/>
      </w:pPr>
      <w:r w:rsidRPr="00A916EF">
        <w:t xml:space="preserve">Accounting is important in every business to monitor the transactions within a certain period, such as annually, </w:t>
      </w:r>
      <w:r w:rsidR="002D4DE7" w:rsidRPr="00A916EF">
        <w:t>semiannually</w:t>
      </w:r>
      <w:r w:rsidRPr="00A916EF">
        <w:t xml:space="preserve"> or monthly. Accounting helps companies to assess their financial position</w:t>
      </w:r>
      <w:r w:rsidR="004A4C96">
        <w:t xml:space="preserve"> and it</w:t>
      </w:r>
      <w:r w:rsidRPr="00A916EF">
        <w:t xml:space="preserve"> is essential in a company because it assists in reporting the utilization of company resources and revenue generated easily. Shareholders need the accounting records to determine the ability of the company to pay back their invested funds and the number of dividends expected. Other organizations also use company accounts to assess the ability of the company to pay back loans. This study mainly discusses the consolidated and equity method of accounting, cost and equity reporting methods, transactions made in affiliated companies, and goodwill reporting in Amazon </w:t>
      </w:r>
      <w:r w:rsidR="002D4DE7" w:rsidRPr="00A916EF">
        <w:t>Company</w:t>
      </w:r>
      <w:r w:rsidRPr="00A916EF">
        <w:t>.</w:t>
      </w:r>
    </w:p>
    <w:p w14:paraId="1185FF09" w14:textId="77777777" w:rsidR="002260F2" w:rsidRPr="00A916EF" w:rsidRDefault="002260F2" w:rsidP="008B33D0">
      <w:pPr>
        <w:pStyle w:val="NormalWeb"/>
        <w:spacing w:before="0" w:beforeAutospacing="0" w:after="0" w:afterAutospacing="0" w:line="480" w:lineRule="auto"/>
        <w:jc w:val="center"/>
      </w:pPr>
      <w:r w:rsidRPr="00A916EF">
        <w:rPr>
          <w:rStyle w:val="Strong"/>
        </w:rPr>
        <w:t>GAAP Governing Principles</w:t>
      </w:r>
    </w:p>
    <w:p w14:paraId="5C95BEF4" w14:textId="73766A79" w:rsidR="002260F2" w:rsidRPr="00A916EF" w:rsidRDefault="002260F2" w:rsidP="007223D4">
      <w:pPr>
        <w:pStyle w:val="NormalWeb"/>
        <w:spacing w:before="0" w:beforeAutospacing="0" w:after="0" w:afterAutospacing="0" w:line="480" w:lineRule="auto"/>
        <w:ind w:firstLine="720"/>
      </w:pPr>
      <w:r w:rsidRPr="00A916EF">
        <w:t>The principles of consolidation of financial statements include subsidiaries and associated companies and joint ventures</w:t>
      </w:r>
      <w:r w:rsidR="00F423FE" w:rsidRPr="00A916EF">
        <w:t xml:space="preserve"> (</w:t>
      </w:r>
      <w:r w:rsidR="00F423FE" w:rsidRPr="00A916EF">
        <w:rPr>
          <w:shd w:val="clear" w:color="auto" w:fill="FFFFFF"/>
        </w:rPr>
        <w:t>Larkin &amp; DiTommaso, 2018</w:t>
      </w:r>
      <w:r w:rsidR="00F423FE" w:rsidRPr="00A916EF">
        <w:t>)</w:t>
      </w:r>
      <w:r w:rsidRPr="00A916EF">
        <w:t xml:space="preserve">. In subsidiaries, the parent company holds more than 50% voting rights. The parent company has the </w:t>
      </w:r>
      <w:r w:rsidR="009C430D">
        <w:t>ability</w:t>
      </w:r>
      <w:r w:rsidRPr="00A916EF">
        <w:t xml:space="preserve"> to control the </w:t>
      </w:r>
      <w:r w:rsidR="009C430D">
        <w:t>monetary and non-monetary</w:t>
      </w:r>
      <w:r w:rsidRPr="00A916EF">
        <w:t xml:space="preserve"> activities of the </w:t>
      </w:r>
      <w:r w:rsidR="009C430D">
        <w:t>organization</w:t>
      </w:r>
      <w:r w:rsidRPr="00A916EF">
        <w:t xml:space="preserve">. </w:t>
      </w:r>
      <w:r w:rsidR="008032C0">
        <w:t>A</w:t>
      </w:r>
      <w:r w:rsidRPr="00A916EF">
        <w:t>ccounting for the acquired and associated companies is done through the purchase method of accounting. Fair</w:t>
      </w:r>
      <w:r w:rsidR="008032C0">
        <w:t xml:space="preserve"> market</w:t>
      </w:r>
      <w:r w:rsidRPr="00A916EF">
        <w:t xml:space="preserve"> value is used to measure the assets and liabilities of the </w:t>
      </w:r>
      <w:r w:rsidR="008032C0">
        <w:t>firm</w:t>
      </w:r>
      <w:r w:rsidRPr="00A916EF">
        <w:t xml:space="preserve"> bought on the date of acquisition. The costs resulting from issued debt are excluded from the timely reporting of transaction costs. Consolidation is the type that Amazon </w:t>
      </w:r>
      <w:r w:rsidR="002D4DE7" w:rsidRPr="00A916EF">
        <w:t>Company</w:t>
      </w:r>
      <w:r w:rsidRPr="00A916EF">
        <w:t xml:space="preserve"> uses in the preparation of financial and operational statements. In associated companies and joint ventures, the company has voting rights ranging between 20% and 50% in the venture</w:t>
      </w:r>
      <w:r w:rsidR="0033044D" w:rsidRPr="00A916EF">
        <w:t xml:space="preserve"> (</w:t>
      </w:r>
      <w:r w:rsidR="0033044D" w:rsidRPr="00A916EF">
        <w:rPr>
          <w:shd w:val="clear" w:color="auto" w:fill="FFFFFF"/>
        </w:rPr>
        <w:t>Larkin &amp; DiTommaso, 2018</w:t>
      </w:r>
      <w:r w:rsidR="0033044D" w:rsidRPr="00A916EF">
        <w:t>)</w:t>
      </w:r>
      <w:r w:rsidRPr="00A916EF">
        <w:t>. The company has an influence but no control over the financial and operational activities of the venture. The equity method is used to include the associated and joint ventures in the financial statements. Profits gained in the financial period are accounted as separate items before the final operating result.</w:t>
      </w:r>
    </w:p>
    <w:p w14:paraId="77CB89CD" w14:textId="77777777" w:rsidR="002260F2" w:rsidRPr="00A916EF" w:rsidRDefault="002260F2" w:rsidP="008B33D0">
      <w:pPr>
        <w:pStyle w:val="NormalWeb"/>
        <w:spacing w:before="0" w:beforeAutospacing="0" w:after="0" w:afterAutospacing="0" w:line="480" w:lineRule="auto"/>
        <w:jc w:val="center"/>
      </w:pPr>
      <w:r w:rsidRPr="00A916EF">
        <w:rPr>
          <w:rStyle w:val="Strong"/>
        </w:rPr>
        <w:lastRenderedPageBreak/>
        <w:t>Investments Made in Companies</w:t>
      </w:r>
    </w:p>
    <w:p w14:paraId="567284A4" w14:textId="24E23298" w:rsidR="002260F2" w:rsidRPr="00A916EF" w:rsidRDefault="002260F2" w:rsidP="007223D4">
      <w:pPr>
        <w:pStyle w:val="NormalWeb"/>
        <w:spacing w:before="0" w:beforeAutospacing="0" w:after="0" w:afterAutospacing="0" w:line="480" w:lineRule="auto"/>
        <w:ind w:firstLine="720"/>
      </w:pPr>
      <w:r w:rsidRPr="00A916EF">
        <w:t xml:space="preserve">The cash amounts are credited by the same amount while the purchase amounts debit the investment account. The Amazon </w:t>
      </w:r>
      <w:r w:rsidR="002D4DE7" w:rsidRPr="00A916EF">
        <w:t>Company</w:t>
      </w:r>
      <w:r w:rsidRPr="00A916EF">
        <w:t xml:space="preserve"> is one of the most successful companies in the world. </w:t>
      </w:r>
      <w:r w:rsidR="00B409F2" w:rsidRPr="00A916EF">
        <w:t xml:space="preserve">According to </w:t>
      </w:r>
      <w:r w:rsidR="00B409F2" w:rsidRPr="00A916EF">
        <w:rPr>
          <w:shd w:val="clear" w:color="auto" w:fill="FFFFFF"/>
        </w:rPr>
        <w:t>Majed, Nuraddin &amp; Hama (2018)</w:t>
      </w:r>
      <w:r w:rsidR="00B409F2" w:rsidRPr="00A916EF">
        <w:t>, c</w:t>
      </w:r>
      <w:r w:rsidRPr="00A916EF">
        <w:t xml:space="preserve">ustomer focus is the primary strategy that Amazon </w:t>
      </w:r>
      <w:r w:rsidR="002D4DE7" w:rsidRPr="00A916EF">
        <w:t>Company</w:t>
      </w:r>
      <w:r w:rsidRPr="00A916EF">
        <w:t xml:space="preserve"> applies. Amazon is famous for its provision of products and services to consumers worldwide. The company was originally an online marketing organization for books. Through technological innovation, Amazon expanded and started selling apparel, furniture, electronics, jewelry, food and software. The company provides various web services such as entertainment, education and shopping. Amazon </w:t>
      </w:r>
      <w:r w:rsidR="002D4DE7" w:rsidRPr="00A916EF">
        <w:t>Company</w:t>
      </w:r>
      <w:r w:rsidRPr="00A916EF">
        <w:t xml:space="preserve"> also provides delivery services such as cargo airlines to transport goods all over the world. The Amazon </w:t>
      </w:r>
      <w:r w:rsidR="002D4DE7" w:rsidRPr="00A916EF">
        <w:t>Company</w:t>
      </w:r>
      <w:r w:rsidRPr="00A916EF">
        <w:t xml:space="preserve"> has TV stations such as Fire TV, CANAL+ and NOW TV. Amazon </w:t>
      </w:r>
      <w:proofErr w:type="gramStart"/>
      <w:r w:rsidRPr="00A916EF">
        <w:t>company</w:t>
      </w:r>
      <w:proofErr w:type="gramEnd"/>
      <w:r w:rsidRPr="00A916EF">
        <w:t xml:space="preserve"> developed an app suitable for people to make order purchases such as groceries and electronics from their mobile phones and be delivered to them within the shortest time possible</w:t>
      </w:r>
      <w:r w:rsidR="009C7AD8" w:rsidRPr="00A916EF">
        <w:t xml:space="preserve"> (</w:t>
      </w:r>
      <w:r w:rsidR="009C7AD8" w:rsidRPr="00A916EF">
        <w:rPr>
          <w:shd w:val="clear" w:color="auto" w:fill="FFFFFF"/>
        </w:rPr>
        <w:t>Majed, Nuraddin</w:t>
      </w:r>
      <w:r w:rsidR="004A4C96">
        <w:rPr>
          <w:shd w:val="clear" w:color="auto" w:fill="FFFFFF"/>
        </w:rPr>
        <w:t>,</w:t>
      </w:r>
      <w:r w:rsidR="009C7AD8" w:rsidRPr="00A916EF">
        <w:rPr>
          <w:shd w:val="clear" w:color="auto" w:fill="FFFFFF"/>
        </w:rPr>
        <w:t xml:space="preserve"> &amp; Hama, 2018</w:t>
      </w:r>
      <w:r w:rsidR="009C7AD8" w:rsidRPr="00A916EF">
        <w:t>)</w:t>
      </w:r>
      <w:r w:rsidRPr="00A916EF">
        <w:t>. </w:t>
      </w:r>
    </w:p>
    <w:p w14:paraId="02577B7F" w14:textId="6A2D1CA5" w:rsidR="002260F2" w:rsidRPr="00A916EF" w:rsidRDefault="002260F2" w:rsidP="007223D4">
      <w:pPr>
        <w:pStyle w:val="NormalWeb"/>
        <w:spacing w:before="0" w:beforeAutospacing="0" w:after="0" w:afterAutospacing="0" w:line="480" w:lineRule="auto"/>
        <w:ind w:firstLine="720"/>
      </w:pPr>
      <w:r w:rsidRPr="00A916EF">
        <w:t xml:space="preserve">Amazon </w:t>
      </w:r>
      <w:r w:rsidR="002D4DE7" w:rsidRPr="00A916EF">
        <w:t>Company</w:t>
      </w:r>
      <w:r w:rsidRPr="00A916EF">
        <w:t xml:space="preserve"> applies both the cost-benefit and equity method of accounting in its investment. A cost basis method is used to calculate the total gains or losses in a company, which is achieved by calculating the difference between the </w:t>
      </w:r>
      <w:r w:rsidR="002D4DE7" w:rsidRPr="00A916EF">
        <w:t>purchases</w:t>
      </w:r>
      <w:r w:rsidRPr="00A916EF">
        <w:t xml:space="preserve"> and selling price. The cost-benefit method is used to account for the affiliated companies such as the United States Postal Services, which is associated with delivering Amazon products to different customers in the world. The equity method is applied when a company has investments that range between 20% and 50% in another company. Amazon mainly uses the equity </w:t>
      </w:r>
      <w:r w:rsidR="00AA5945">
        <w:t>in</w:t>
      </w:r>
      <w:r w:rsidRPr="00A916EF">
        <w:t xml:space="preserve"> accounting because its investments </w:t>
      </w:r>
      <w:r w:rsidR="00AA5945">
        <w:t>sum up to</w:t>
      </w:r>
      <w:r w:rsidRPr="00A916EF">
        <w:t xml:space="preserve"> 49% of the total company stake</w:t>
      </w:r>
      <w:r w:rsidR="004A4C96" w:rsidRPr="00A916EF">
        <w:t>(</w:t>
      </w:r>
      <w:r w:rsidR="004A4C96" w:rsidRPr="00A916EF">
        <w:rPr>
          <w:shd w:val="clear" w:color="auto" w:fill="FFFFFF"/>
        </w:rPr>
        <w:t>Majed, Nuraddin &amp; Hama, 2018</w:t>
      </w:r>
      <w:r w:rsidR="004A4C96" w:rsidRPr="00A916EF">
        <w:t>)</w:t>
      </w:r>
      <w:bookmarkStart w:id="0" w:name="_GoBack"/>
      <w:bookmarkEnd w:id="0"/>
      <w:r w:rsidRPr="00A916EF">
        <w:t>. In the equity accounting</w:t>
      </w:r>
      <w:r w:rsidR="00AA5945">
        <w:t xml:space="preserve"> type</w:t>
      </w:r>
      <w:r w:rsidRPr="00A916EF">
        <w:t>, the dividends received are treated as return on investment but not income. The equity method of accounting is used when a</w:t>
      </w:r>
      <w:r w:rsidR="00AA5945">
        <w:t>n organization</w:t>
      </w:r>
      <w:r w:rsidRPr="00A916EF">
        <w:t>’s investment results in a stake of 20% to 50% in another company</w:t>
      </w:r>
      <w:r w:rsidR="007223D4" w:rsidRPr="00A916EF">
        <w:t xml:space="preserve"> (</w:t>
      </w:r>
      <w:r w:rsidR="007223D4" w:rsidRPr="00A916EF">
        <w:rPr>
          <w:shd w:val="clear" w:color="auto" w:fill="FFFFFF"/>
        </w:rPr>
        <w:t>Wild, 2019</w:t>
      </w:r>
      <w:r w:rsidR="007223D4" w:rsidRPr="00A916EF">
        <w:t>)</w:t>
      </w:r>
      <w:r w:rsidRPr="00A916EF">
        <w:t>. </w:t>
      </w:r>
    </w:p>
    <w:p w14:paraId="71296A89" w14:textId="77777777" w:rsidR="002260F2" w:rsidRPr="00A916EF" w:rsidRDefault="002260F2" w:rsidP="008B33D0">
      <w:pPr>
        <w:pStyle w:val="NormalWeb"/>
        <w:spacing w:before="0" w:beforeAutospacing="0" w:after="0" w:afterAutospacing="0" w:line="480" w:lineRule="auto"/>
        <w:jc w:val="center"/>
      </w:pPr>
      <w:r w:rsidRPr="00A916EF">
        <w:rPr>
          <w:rStyle w:val="Strong"/>
        </w:rPr>
        <w:lastRenderedPageBreak/>
        <w:t>Goodwill</w:t>
      </w:r>
    </w:p>
    <w:p w14:paraId="5CE8FAD6" w14:textId="5001080A" w:rsidR="002260F2" w:rsidRPr="00A916EF" w:rsidRDefault="002260F2" w:rsidP="007223D4">
      <w:pPr>
        <w:pStyle w:val="NormalWeb"/>
        <w:spacing w:before="0" w:beforeAutospacing="0" w:after="0" w:afterAutospacing="0" w:line="480" w:lineRule="auto"/>
        <w:ind w:firstLine="720"/>
      </w:pPr>
      <w:r w:rsidRPr="00A916EF">
        <w:t xml:space="preserve">Coca-Cola </w:t>
      </w:r>
      <w:r w:rsidR="002D4DE7" w:rsidRPr="00A916EF">
        <w:t>Company</w:t>
      </w:r>
      <w:r w:rsidRPr="00A916EF">
        <w:t xml:space="preserve"> is an example of a company that has existed for many years operating in the market. The </w:t>
      </w:r>
      <w:r w:rsidR="00AA5945">
        <w:t>progress and growth</w:t>
      </w:r>
      <w:r w:rsidRPr="00A916EF">
        <w:t xml:space="preserve"> of the Coca-Cola </w:t>
      </w:r>
      <w:r w:rsidR="002D4DE7" w:rsidRPr="00A916EF">
        <w:t>Company</w:t>
      </w:r>
      <w:r w:rsidRPr="00A916EF">
        <w:t xml:space="preserve"> is a secret formula that was identified and used to produce the company products. Coca-Cola </w:t>
      </w:r>
      <w:r w:rsidR="002D4DE7" w:rsidRPr="00A916EF">
        <w:t>Company</w:t>
      </w:r>
      <w:r w:rsidRPr="00A916EF">
        <w:t xml:space="preserve"> has a lot of goodwill as the company products are generally considered by customers positively. FASB </w:t>
      </w:r>
      <w:r w:rsidR="00AA5945">
        <w:t>gave out</w:t>
      </w:r>
      <w:r w:rsidRPr="00A916EF">
        <w:t xml:space="preserve"> an Accounting Standard </w:t>
      </w:r>
      <w:r w:rsidR="00AA5945">
        <w:t>u</w:t>
      </w:r>
      <w:r w:rsidRPr="00A916EF">
        <w:t>pdate that simplified the goodwill impairment</w:t>
      </w:r>
      <w:r w:rsidR="00AC3C2C" w:rsidRPr="00A916EF">
        <w:t xml:space="preserve"> (</w:t>
      </w:r>
      <w:r w:rsidR="00AC3C2C" w:rsidRPr="00A916EF">
        <w:rPr>
          <w:shd w:val="clear" w:color="auto" w:fill="FFFFFF"/>
        </w:rPr>
        <w:t>Ferramosca, &amp; Allegrini, 2021</w:t>
      </w:r>
      <w:r w:rsidR="00AC3C2C" w:rsidRPr="00A916EF">
        <w:t>)</w:t>
      </w:r>
      <w:r w:rsidRPr="00A916EF">
        <w:t xml:space="preserve">. FASB issued this alternative to be used in accounting by amortizing goodwill in companies and easy goodwill impairment steps. This policy suggested that if the carrying value reported is greater than the fair value, a company must record the charges of goodwill impairment. There are always some values of goodwill impairment even if the reporting units carrying value is greater than the fair value. The amortized </w:t>
      </w:r>
      <w:r w:rsidR="00AA5945">
        <w:t>value</w:t>
      </w:r>
      <w:r w:rsidRPr="00A916EF">
        <w:t xml:space="preserve"> </w:t>
      </w:r>
      <w:r w:rsidR="00AA5945">
        <w:t>is supposed</w:t>
      </w:r>
      <w:r w:rsidRPr="00A916EF">
        <w:t xml:space="preserve"> be done </w:t>
      </w:r>
      <w:r w:rsidR="00AA5945">
        <w:t>through</w:t>
      </w:r>
      <w:r w:rsidRPr="00A916EF">
        <w:t xml:space="preserve"> a straight-line </w:t>
      </w:r>
      <w:r w:rsidR="00AA5945">
        <w:t>method</w:t>
      </w:r>
      <w:r w:rsidRPr="00A916EF">
        <w:t>. The goodwill to be amortized is more or less than ten years. An impairment loss in the calculation of goodwill reduces goodwill, which is not a reversible process. </w:t>
      </w:r>
    </w:p>
    <w:p w14:paraId="70EBD841" w14:textId="0F933C0F" w:rsidR="002260F2" w:rsidRPr="00A916EF" w:rsidRDefault="002260F2" w:rsidP="007223D4">
      <w:pPr>
        <w:pStyle w:val="NormalWeb"/>
        <w:spacing w:before="0" w:beforeAutospacing="0" w:after="0" w:afterAutospacing="0" w:line="480" w:lineRule="auto"/>
        <w:ind w:firstLine="720"/>
      </w:pPr>
      <w:r w:rsidRPr="00A916EF">
        <w:t>The current goodwill will require the company first to compare the carrying value and the fair</w:t>
      </w:r>
      <w:r w:rsidR="00AA5945">
        <w:t xml:space="preserve"> market</w:t>
      </w:r>
      <w:r w:rsidRPr="00A916EF">
        <w:t xml:space="preserve"> value </w:t>
      </w:r>
      <w:r w:rsidR="00AA5945">
        <w:t>reported</w:t>
      </w:r>
      <w:r w:rsidRPr="00A916EF">
        <w:t xml:space="preserve">. In case the fair </w:t>
      </w:r>
      <w:r w:rsidR="00AA5945">
        <w:t xml:space="preserve">market </w:t>
      </w:r>
      <w:r w:rsidRPr="00A916EF">
        <w:t>value is less than the carrying amount, the company will be required to calculate the charge of any goodwill impairment. This charge is obtained from the comparison between the expressed fair value of goodwill and the carrying amount. The process of the current goodwill is thus more costly and complex compared to the old goodwill because a company has to calculate and compare the carrying amount and fair value in two steps</w:t>
      </w:r>
      <w:r w:rsidR="00AC3C2C" w:rsidRPr="00A916EF">
        <w:t xml:space="preserve"> (</w:t>
      </w:r>
      <w:r w:rsidR="00AC3C2C" w:rsidRPr="00A916EF">
        <w:rPr>
          <w:shd w:val="clear" w:color="auto" w:fill="FFFFFF"/>
        </w:rPr>
        <w:t>Ferramosca, &amp; Allegrini, 2021</w:t>
      </w:r>
      <w:r w:rsidR="00AC3C2C" w:rsidRPr="00A916EF">
        <w:t>)</w:t>
      </w:r>
      <w:r w:rsidRPr="00A916EF">
        <w:t>.</w:t>
      </w:r>
    </w:p>
    <w:p w14:paraId="58C7C9A1" w14:textId="602A9115" w:rsidR="001641EF" w:rsidRPr="00A916EF" w:rsidRDefault="002260F2" w:rsidP="007223D4">
      <w:pPr>
        <w:pStyle w:val="NormalWeb"/>
        <w:spacing w:before="0" w:beforeAutospacing="0" w:after="0" w:afterAutospacing="0" w:line="480" w:lineRule="auto"/>
        <w:ind w:firstLine="720"/>
      </w:pPr>
      <w:r w:rsidRPr="00A916EF">
        <w:t>Companies need to make various decisions about the reporting and accounting methods they would use in their operations</w:t>
      </w:r>
      <w:r w:rsidR="00AC3C2C" w:rsidRPr="00A916EF">
        <w:t xml:space="preserve"> (</w:t>
      </w:r>
      <w:r w:rsidR="00AC3C2C" w:rsidRPr="00A916EF">
        <w:rPr>
          <w:shd w:val="clear" w:color="auto" w:fill="FFFFFF"/>
        </w:rPr>
        <w:t>Wild, 2019</w:t>
      </w:r>
      <w:r w:rsidR="00AC3C2C" w:rsidRPr="00A916EF">
        <w:t>)</w:t>
      </w:r>
      <w:r w:rsidRPr="00A916EF">
        <w:t xml:space="preserve">. These decisions are essential for a company to consider when starting its operations. GAAP principles are crucial and every company needs to consider them in decision making when making a move in the market. </w:t>
      </w:r>
      <w:r w:rsidRPr="00A916EF">
        <w:lastRenderedPageBreak/>
        <w:t>Some of the methods may be costly, especially for small companies to apply. Companies can use mergers or acquisitions to make their operations easy and minimize the cost that would have otherwise been incurred in establishing a new company. The use of mergers is vital for companies that are planning to enter the international markets. Like Amazon, businesses need to focus their operation on customers to gain a competitive edge in the market. Companies should assess goodwill impairment according to the new guidelines from the FASB. Goodwill is important since it helps a company retain existing customers.</w:t>
      </w:r>
    </w:p>
    <w:p w14:paraId="79F2A70B" w14:textId="77777777" w:rsidR="00A916EF" w:rsidRDefault="00A916EF" w:rsidP="008B33D0">
      <w:pPr>
        <w:pStyle w:val="NormalWeb"/>
        <w:spacing w:before="0" w:beforeAutospacing="0" w:after="0" w:afterAutospacing="0" w:line="480" w:lineRule="auto"/>
        <w:jc w:val="center"/>
        <w:rPr>
          <w:b/>
          <w:bCs/>
        </w:rPr>
      </w:pPr>
    </w:p>
    <w:p w14:paraId="18D26F2D" w14:textId="77777777" w:rsidR="00A916EF" w:rsidRDefault="00A916EF" w:rsidP="008B33D0">
      <w:pPr>
        <w:pStyle w:val="NormalWeb"/>
        <w:spacing w:before="0" w:beforeAutospacing="0" w:after="0" w:afterAutospacing="0" w:line="480" w:lineRule="auto"/>
        <w:jc w:val="center"/>
        <w:rPr>
          <w:b/>
          <w:bCs/>
        </w:rPr>
      </w:pPr>
    </w:p>
    <w:p w14:paraId="7E7F20B3" w14:textId="77777777" w:rsidR="00A916EF" w:rsidRDefault="00A916EF" w:rsidP="008B33D0">
      <w:pPr>
        <w:pStyle w:val="NormalWeb"/>
        <w:spacing w:before="0" w:beforeAutospacing="0" w:after="0" w:afterAutospacing="0" w:line="480" w:lineRule="auto"/>
        <w:jc w:val="center"/>
        <w:rPr>
          <w:b/>
          <w:bCs/>
        </w:rPr>
      </w:pPr>
    </w:p>
    <w:p w14:paraId="6E32B179" w14:textId="77777777" w:rsidR="00A916EF" w:rsidRDefault="00A916EF" w:rsidP="008B33D0">
      <w:pPr>
        <w:pStyle w:val="NormalWeb"/>
        <w:spacing w:before="0" w:beforeAutospacing="0" w:after="0" w:afterAutospacing="0" w:line="480" w:lineRule="auto"/>
        <w:jc w:val="center"/>
        <w:rPr>
          <w:b/>
          <w:bCs/>
        </w:rPr>
      </w:pPr>
    </w:p>
    <w:p w14:paraId="1192BB90" w14:textId="77777777" w:rsidR="00A916EF" w:rsidRDefault="00A916EF" w:rsidP="008B33D0">
      <w:pPr>
        <w:pStyle w:val="NormalWeb"/>
        <w:spacing w:before="0" w:beforeAutospacing="0" w:after="0" w:afterAutospacing="0" w:line="480" w:lineRule="auto"/>
        <w:jc w:val="center"/>
        <w:rPr>
          <w:b/>
          <w:bCs/>
        </w:rPr>
      </w:pPr>
    </w:p>
    <w:p w14:paraId="3612EB06" w14:textId="77777777" w:rsidR="00A916EF" w:rsidRDefault="00A916EF" w:rsidP="008B33D0">
      <w:pPr>
        <w:pStyle w:val="NormalWeb"/>
        <w:spacing w:before="0" w:beforeAutospacing="0" w:after="0" w:afterAutospacing="0" w:line="480" w:lineRule="auto"/>
        <w:jc w:val="center"/>
        <w:rPr>
          <w:b/>
          <w:bCs/>
        </w:rPr>
      </w:pPr>
    </w:p>
    <w:p w14:paraId="3B55EF72" w14:textId="77777777" w:rsidR="00A916EF" w:rsidRDefault="00A916EF" w:rsidP="008B33D0">
      <w:pPr>
        <w:pStyle w:val="NormalWeb"/>
        <w:spacing w:before="0" w:beforeAutospacing="0" w:after="0" w:afterAutospacing="0" w:line="480" w:lineRule="auto"/>
        <w:jc w:val="center"/>
        <w:rPr>
          <w:b/>
          <w:bCs/>
        </w:rPr>
      </w:pPr>
    </w:p>
    <w:p w14:paraId="3E33F69B" w14:textId="77777777" w:rsidR="00A916EF" w:rsidRDefault="00A916EF" w:rsidP="008B33D0">
      <w:pPr>
        <w:pStyle w:val="NormalWeb"/>
        <w:spacing w:before="0" w:beforeAutospacing="0" w:after="0" w:afterAutospacing="0" w:line="480" w:lineRule="auto"/>
        <w:jc w:val="center"/>
        <w:rPr>
          <w:b/>
          <w:bCs/>
        </w:rPr>
      </w:pPr>
    </w:p>
    <w:p w14:paraId="0FE069DC" w14:textId="77777777" w:rsidR="00A916EF" w:rsidRDefault="00A916EF" w:rsidP="008B33D0">
      <w:pPr>
        <w:pStyle w:val="NormalWeb"/>
        <w:spacing w:before="0" w:beforeAutospacing="0" w:after="0" w:afterAutospacing="0" w:line="480" w:lineRule="auto"/>
        <w:jc w:val="center"/>
        <w:rPr>
          <w:b/>
          <w:bCs/>
        </w:rPr>
      </w:pPr>
    </w:p>
    <w:p w14:paraId="3DAFEC05" w14:textId="77777777" w:rsidR="00A916EF" w:rsidRDefault="00A916EF" w:rsidP="008B33D0">
      <w:pPr>
        <w:pStyle w:val="NormalWeb"/>
        <w:spacing w:before="0" w:beforeAutospacing="0" w:after="0" w:afterAutospacing="0" w:line="480" w:lineRule="auto"/>
        <w:jc w:val="center"/>
        <w:rPr>
          <w:b/>
          <w:bCs/>
        </w:rPr>
      </w:pPr>
    </w:p>
    <w:p w14:paraId="5884DB90" w14:textId="77777777" w:rsidR="00A916EF" w:rsidRDefault="00A916EF" w:rsidP="008B33D0">
      <w:pPr>
        <w:pStyle w:val="NormalWeb"/>
        <w:spacing w:before="0" w:beforeAutospacing="0" w:after="0" w:afterAutospacing="0" w:line="480" w:lineRule="auto"/>
        <w:jc w:val="center"/>
        <w:rPr>
          <w:b/>
          <w:bCs/>
        </w:rPr>
      </w:pPr>
    </w:p>
    <w:p w14:paraId="11122E60" w14:textId="77777777" w:rsidR="00A916EF" w:rsidRDefault="00A916EF" w:rsidP="008B33D0">
      <w:pPr>
        <w:pStyle w:val="NormalWeb"/>
        <w:spacing w:before="0" w:beforeAutospacing="0" w:after="0" w:afterAutospacing="0" w:line="480" w:lineRule="auto"/>
        <w:jc w:val="center"/>
        <w:rPr>
          <w:b/>
          <w:bCs/>
        </w:rPr>
      </w:pPr>
    </w:p>
    <w:p w14:paraId="1CB0FE8B" w14:textId="77777777" w:rsidR="00A916EF" w:rsidRDefault="00A916EF" w:rsidP="008B33D0">
      <w:pPr>
        <w:pStyle w:val="NormalWeb"/>
        <w:spacing w:before="0" w:beforeAutospacing="0" w:after="0" w:afterAutospacing="0" w:line="480" w:lineRule="auto"/>
        <w:jc w:val="center"/>
        <w:rPr>
          <w:b/>
          <w:bCs/>
        </w:rPr>
      </w:pPr>
    </w:p>
    <w:p w14:paraId="2931B53B" w14:textId="77777777" w:rsidR="00A916EF" w:rsidRDefault="00A916EF" w:rsidP="008B33D0">
      <w:pPr>
        <w:pStyle w:val="NormalWeb"/>
        <w:spacing w:before="0" w:beforeAutospacing="0" w:after="0" w:afterAutospacing="0" w:line="480" w:lineRule="auto"/>
        <w:jc w:val="center"/>
        <w:rPr>
          <w:b/>
          <w:bCs/>
        </w:rPr>
      </w:pPr>
    </w:p>
    <w:p w14:paraId="3C128534" w14:textId="77777777" w:rsidR="00A916EF" w:rsidRDefault="00A916EF" w:rsidP="008B33D0">
      <w:pPr>
        <w:pStyle w:val="NormalWeb"/>
        <w:spacing w:before="0" w:beforeAutospacing="0" w:after="0" w:afterAutospacing="0" w:line="480" w:lineRule="auto"/>
        <w:jc w:val="center"/>
        <w:rPr>
          <w:b/>
          <w:bCs/>
        </w:rPr>
      </w:pPr>
    </w:p>
    <w:p w14:paraId="2FEC1347" w14:textId="77777777" w:rsidR="00A916EF" w:rsidRDefault="00A916EF" w:rsidP="008B33D0">
      <w:pPr>
        <w:pStyle w:val="NormalWeb"/>
        <w:spacing w:before="0" w:beforeAutospacing="0" w:after="0" w:afterAutospacing="0" w:line="480" w:lineRule="auto"/>
        <w:jc w:val="center"/>
        <w:rPr>
          <w:b/>
          <w:bCs/>
        </w:rPr>
      </w:pPr>
    </w:p>
    <w:p w14:paraId="644B20BA" w14:textId="1E43F3C8" w:rsidR="002260F2" w:rsidRPr="00A916EF" w:rsidRDefault="002260F2" w:rsidP="008B33D0">
      <w:pPr>
        <w:pStyle w:val="NormalWeb"/>
        <w:spacing w:before="0" w:beforeAutospacing="0" w:after="0" w:afterAutospacing="0" w:line="480" w:lineRule="auto"/>
        <w:jc w:val="center"/>
        <w:rPr>
          <w:b/>
          <w:bCs/>
        </w:rPr>
      </w:pPr>
      <w:r w:rsidRPr="00A916EF">
        <w:rPr>
          <w:b/>
          <w:bCs/>
        </w:rPr>
        <w:t>References</w:t>
      </w:r>
    </w:p>
    <w:p w14:paraId="1A1B9A28" w14:textId="77777777" w:rsidR="007223D4" w:rsidRPr="00A916EF" w:rsidRDefault="007223D4" w:rsidP="007223D4">
      <w:pPr>
        <w:pStyle w:val="NormalWeb"/>
        <w:spacing w:before="0" w:beforeAutospacing="0" w:after="0" w:afterAutospacing="0" w:line="480" w:lineRule="auto"/>
        <w:ind w:left="720" w:hanging="720"/>
        <w:rPr>
          <w:shd w:val="clear" w:color="auto" w:fill="FFFFFF"/>
        </w:rPr>
      </w:pPr>
      <w:r w:rsidRPr="00A916EF">
        <w:rPr>
          <w:shd w:val="clear" w:color="auto" w:fill="FFFFFF"/>
        </w:rPr>
        <w:lastRenderedPageBreak/>
        <w:t>Ferramosca, S., &amp; Allegrini, M. (2021). Impairment or amortization of goodwill? An analysis of CFO perceptions of goodwill accounting. </w:t>
      </w:r>
      <w:r w:rsidRPr="00A916EF">
        <w:rPr>
          <w:i/>
          <w:iCs/>
          <w:shd w:val="clear" w:color="auto" w:fill="FFFFFF"/>
        </w:rPr>
        <w:t>European Management Journal</w:t>
      </w:r>
      <w:r w:rsidRPr="00A916EF">
        <w:rPr>
          <w:shd w:val="clear" w:color="auto" w:fill="FFFFFF"/>
        </w:rPr>
        <w:t>.</w:t>
      </w:r>
    </w:p>
    <w:p w14:paraId="2FF5B099" w14:textId="77777777" w:rsidR="007223D4" w:rsidRPr="00A916EF" w:rsidRDefault="007223D4" w:rsidP="007223D4">
      <w:pPr>
        <w:pStyle w:val="NormalWeb"/>
        <w:spacing w:before="0" w:beforeAutospacing="0" w:after="0" w:afterAutospacing="0" w:line="480" w:lineRule="auto"/>
        <w:ind w:left="720" w:hanging="720"/>
        <w:rPr>
          <w:shd w:val="clear" w:color="auto" w:fill="FFFFFF"/>
        </w:rPr>
      </w:pPr>
      <w:r w:rsidRPr="00A916EF">
        <w:rPr>
          <w:shd w:val="clear" w:color="auto" w:fill="FFFFFF"/>
        </w:rPr>
        <w:t>Larkin, R. F., &amp; DiTommaso, M. (2018). </w:t>
      </w:r>
      <w:r w:rsidRPr="00A916EF">
        <w:rPr>
          <w:i/>
          <w:iCs/>
          <w:shd w:val="clear" w:color="auto" w:fill="FFFFFF"/>
        </w:rPr>
        <w:t>Wiley Not-for-profit GAAP 2018: Interpretation and Application of Generally Accepted Accounting Principles</w:t>
      </w:r>
      <w:r w:rsidRPr="00A916EF">
        <w:rPr>
          <w:shd w:val="clear" w:color="auto" w:fill="FFFFFF"/>
        </w:rPr>
        <w:t>. John Wiley &amp; Sons.</w:t>
      </w:r>
    </w:p>
    <w:p w14:paraId="7F849CAB" w14:textId="77777777" w:rsidR="007223D4" w:rsidRPr="00A916EF" w:rsidRDefault="007223D4" w:rsidP="007223D4">
      <w:pPr>
        <w:pStyle w:val="NormalWeb"/>
        <w:spacing w:before="0" w:beforeAutospacing="0" w:after="0" w:afterAutospacing="0" w:line="480" w:lineRule="auto"/>
        <w:ind w:left="720" w:hanging="720"/>
      </w:pPr>
      <w:r w:rsidRPr="00A916EF">
        <w:rPr>
          <w:shd w:val="clear" w:color="auto" w:fill="FFFFFF"/>
        </w:rPr>
        <w:t>Majed, S. Z., Nuraddin, S. H., &amp; Hama, S. V. S. (2018). Analyzing the amazon success strategies. </w:t>
      </w:r>
      <w:r w:rsidRPr="00A916EF">
        <w:rPr>
          <w:i/>
          <w:iCs/>
          <w:shd w:val="clear" w:color="auto" w:fill="FFFFFF"/>
        </w:rPr>
        <w:t>Journal of process management. New Technologies</w:t>
      </w:r>
      <w:r w:rsidRPr="00A916EF">
        <w:rPr>
          <w:shd w:val="clear" w:color="auto" w:fill="FFFFFF"/>
        </w:rPr>
        <w:t>, </w:t>
      </w:r>
      <w:r w:rsidRPr="00A916EF">
        <w:rPr>
          <w:i/>
          <w:iCs/>
          <w:shd w:val="clear" w:color="auto" w:fill="FFFFFF"/>
        </w:rPr>
        <w:t>6</w:t>
      </w:r>
      <w:r w:rsidRPr="00A916EF">
        <w:rPr>
          <w:shd w:val="clear" w:color="auto" w:fill="FFFFFF"/>
        </w:rPr>
        <w:t>(4), 65-69.</w:t>
      </w:r>
    </w:p>
    <w:p w14:paraId="1D7B4A14" w14:textId="77777777" w:rsidR="007223D4" w:rsidRPr="00A916EF" w:rsidRDefault="007223D4" w:rsidP="007223D4">
      <w:pPr>
        <w:pStyle w:val="NormalWeb"/>
        <w:spacing w:before="0" w:beforeAutospacing="0" w:after="0" w:afterAutospacing="0" w:line="480" w:lineRule="auto"/>
        <w:ind w:left="720" w:hanging="720"/>
        <w:rPr>
          <w:shd w:val="clear" w:color="auto" w:fill="FFFFFF"/>
        </w:rPr>
      </w:pPr>
      <w:r w:rsidRPr="00A916EF">
        <w:rPr>
          <w:shd w:val="clear" w:color="auto" w:fill="FFFFFF"/>
        </w:rPr>
        <w:t>Wild, J. (2019). Financial Accounting: Information for Decisions, 9e.</w:t>
      </w:r>
    </w:p>
    <w:sectPr w:rsidR="007223D4" w:rsidRPr="00A916EF">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343DD2" w14:textId="77777777" w:rsidR="00200F05" w:rsidRDefault="00200F05" w:rsidP="007223D4">
      <w:pPr>
        <w:spacing w:after="0" w:line="240" w:lineRule="auto"/>
      </w:pPr>
      <w:r>
        <w:separator/>
      </w:r>
    </w:p>
  </w:endnote>
  <w:endnote w:type="continuationSeparator" w:id="0">
    <w:p w14:paraId="04E29607" w14:textId="77777777" w:rsidR="00200F05" w:rsidRDefault="00200F05" w:rsidP="00722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CD2983" w14:textId="77777777" w:rsidR="00200F05" w:rsidRDefault="00200F05" w:rsidP="007223D4">
      <w:pPr>
        <w:spacing w:after="0" w:line="240" w:lineRule="auto"/>
      </w:pPr>
      <w:r>
        <w:separator/>
      </w:r>
    </w:p>
  </w:footnote>
  <w:footnote w:type="continuationSeparator" w:id="0">
    <w:p w14:paraId="46890D81" w14:textId="77777777" w:rsidR="00200F05" w:rsidRDefault="00200F05" w:rsidP="007223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22017108"/>
      <w:docPartObj>
        <w:docPartGallery w:val="Page Numbers (Top of Page)"/>
        <w:docPartUnique/>
      </w:docPartObj>
    </w:sdtPr>
    <w:sdtEndPr>
      <w:rPr>
        <w:noProof/>
      </w:rPr>
    </w:sdtEndPr>
    <w:sdtContent>
      <w:p w14:paraId="4CD2AECE" w14:textId="23DD642C" w:rsidR="007223D4" w:rsidRPr="0080226A" w:rsidRDefault="007223D4">
        <w:pPr>
          <w:pStyle w:val="Header"/>
          <w:jc w:val="right"/>
          <w:rPr>
            <w:rFonts w:ascii="Times New Roman" w:hAnsi="Times New Roman" w:cs="Times New Roman"/>
            <w:sz w:val="24"/>
            <w:szCs w:val="24"/>
          </w:rPr>
        </w:pPr>
        <w:r w:rsidRPr="0080226A">
          <w:rPr>
            <w:rFonts w:ascii="Times New Roman" w:hAnsi="Times New Roman" w:cs="Times New Roman"/>
            <w:sz w:val="24"/>
            <w:szCs w:val="24"/>
          </w:rPr>
          <w:fldChar w:fldCharType="begin"/>
        </w:r>
        <w:r w:rsidRPr="0080226A">
          <w:rPr>
            <w:rFonts w:ascii="Times New Roman" w:hAnsi="Times New Roman" w:cs="Times New Roman"/>
            <w:sz w:val="24"/>
            <w:szCs w:val="24"/>
          </w:rPr>
          <w:instrText xml:space="preserve"> PAGE   \* MERGEFORMAT </w:instrText>
        </w:r>
        <w:r w:rsidRPr="0080226A">
          <w:rPr>
            <w:rFonts w:ascii="Times New Roman" w:hAnsi="Times New Roman" w:cs="Times New Roman"/>
            <w:sz w:val="24"/>
            <w:szCs w:val="24"/>
          </w:rPr>
          <w:fldChar w:fldCharType="separate"/>
        </w:r>
        <w:r w:rsidR="004A4C96">
          <w:rPr>
            <w:rFonts w:ascii="Times New Roman" w:hAnsi="Times New Roman" w:cs="Times New Roman"/>
            <w:noProof/>
            <w:sz w:val="24"/>
            <w:szCs w:val="24"/>
          </w:rPr>
          <w:t>6</w:t>
        </w:r>
        <w:r w:rsidRPr="0080226A">
          <w:rPr>
            <w:rFonts w:ascii="Times New Roman" w:hAnsi="Times New Roman" w:cs="Times New Roman"/>
            <w:noProof/>
            <w:sz w:val="24"/>
            <w:szCs w:val="24"/>
          </w:rPr>
          <w:fldChar w:fldCharType="end"/>
        </w:r>
      </w:p>
    </w:sdtContent>
  </w:sdt>
  <w:p w14:paraId="2CDBC033" w14:textId="77777777" w:rsidR="007223D4" w:rsidRPr="0080226A" w:rsidRDefault="007223D4">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61E"/>
    <w:rsid w:val="00031823"/>
    <w:rsid w:val="000664E5"/>
    <w:rsid w:val="00072A59"/>
    <w:rsid w:val="000A4DE2"/>
    <w:rsid w:val="000D63C4"/>
    <w:rsid w:val="000E7F13"/>
    <w:rsid w:val="001641EF"/>
    <w:rsid w:val="001B6D00"/>
    <w:rsid w:val="00200F05"/>
    <w:rsid w:val="002260F2"/>
    <w:rsid w:val="002C28D5"/>
    <w:rsid w:val="002D4DE7"/>
    <w:rsid w:val="002E426F"/>
    <w:rsid w:val="0033044D"/>
    <w:rsid w:val="00387A76"/>
    <w:rsid w:val="00412097"/>
    <w:rsid w:val="004226EC"/>
    <w:rsid w:val="004562AA"/>
    <w:rsid w:val="004A4C96"/>
    <w:rsid w:val="00571800"/>
    <w:rsid w:val="005B0B7B"/>
    <w:rsid w:val="006315D4"/>
    <w:rsid w:val="006427F8"/>
    <w:rsid w:val="00685A0A"/>
    <w:rsid w:val="00691387"/>
    <w:rsid w:val="006D7C48"/>
    <w:rsid w:val="007223D4"/>
    <w:rsid w:val="0075395D"/>
    <w:rsid w:val="00762A93"/>
    <w:rsid w:val="0078184F"/>
    <w:rsid w:val="007A161E"/>
    <w:rsid w:val="007F129A"/>
    <w:rsid w:val="0080226A"/>
    <w:rsid w:val="008032C0"/>
    <w:rsid w:val="00830F59"/>
    <w:rsid w:val="008756AC"/>
    <w:rsid w:val="008B33D0"/>
    <w:rsid w:val="00924060"/>
    <w:rsid w:val="00975F9E"/>
    <w:rsid w:val="00981735"/>
    <w:rsid w:val="009B2405"/>
    <w:rsid w:val="009C2C12"/>
    <w:rsid w:val="009C430D"/>
    <w:rsid w:val="009C7AD8"/>
    <w:rsid w:val="009E79FD"/>
    <w:rsid w:val="00A131D3"/>
    <w:rsid w:val="00A212DF"/>
    <w:rsid w:val="00A916EF"/>
    <w:rsid w:val="00AA5945"/>
    <w:rsid w:val="00AC3C2C"/>
    <w:rsid w:val="00B1628D"/>
    <w:rsid w:val="00B24A77"/>
    <w:rsid w:val="00B33133"/>
    <w:rsid w:val="00B409F2"/>
    <w:rsid w:val="00B44D97"/>
    <w:rsid w:val="00B71ED8"/>
    <w:rsid w:val="00B75381"/>
    <w:rsid w:val="00BF57A1"/>
    <w:rsid w:val="00C35948"/>
    <w:rsid w:val="00C409A1"/>
    <w:rsid w:val="00C6787D"/>
    <w:rsid w:val="00C9414D"/>
    <w:rsid w:val="00CB4290"/>
    <w:rsid w:val="00CC4306"/>
    <w:rsid w:val="00D11847"/>
    <w:rsid w:val="00D11D11"/>
    <w:rsid w:val="00E423E0"/>
    <w:rsid w:val="00E4419F"/>
    <w:rsid w:val="00EF1F97"/>
    <w:rsid w:val="00EF6B6B"/>
    <w:rsid w:val="00F423FE"/>
    <w:rsid w:val="00F61736"/>
    <w:rsid w:val="00F947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A5969"/>
  <w15:chartTrackingRefBased/>
  <w15:docId w15:val="{7D0186DF-894F-46E2-8F6A-4AE61E93B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260F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260F2"/>
    <w:rPr>
      <w:b/>
      <w:bCs/>
    </w:rPr>
  </w:style>
  <w:style w:type="paragraph" w:styleId="Header">
    <w:name w:val="header"/>
    <w:basedOn w:val="Normal"/>
    <w:link w:val="HeaderChar"/>
    <w:uiPriority w:val="99"/>
    <w:unhideWhenUsed/>
    <w:rsid w:val="007223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23D4"/>
  </w:style>
  <w:style w:type="paragraph" w:styleId="Footer">
    <w:name w:val="footer"/>
    <w:basedOn w:val="Normal"/>
    <w:link w:val="FooterChar"/>
    <w:uiPriority w:val="99"/>
    <w:unhideWhenUsed/>
    <w:rsid w:val="007223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23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9114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6</Pages>
  <Words>1109</Words>
  <Characters>6325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GEOFF</cp:lastModifiedBy>
  <cp:revision>4</cp:revision>
  <dcterms:created xsi:type="dcterms:W3CDTF">2021-04-27T19:41:00Z</dcterms:created>
  <dcterms:modified xsi:type="dcterms:W3CDTF">2021-04-27T20:02:00Z</dcterms:modified>
</cp:coreProperties>
</file>